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4F517D" w14:textId="77777777" w:rsidR="00B86904" w:rsidRDefault="00631913">
      <w:pPr>
        <w:spacing w:before="71"/>
        <w:ind w:left="399" w:right="161"/>
        <w:jc w:val="center"/>
        <w:rPr>
          <w:b/>
          <w:sz w:val="20"/>
        </w:rPr>
      </w:pPr>
      <w:r>
        <w:rPr>
          <w:b/>
          <w:sz w:val="20"/>
          <w:u w:val="single"/>
        </w:rPr>
        <w:t>PROCURAÇÃO</w:t>
      </w:r>
    </w:p>
    <w:p w14:paraId="42F5D6A4" w14:textId="77777777" w:rsidR="00B86904" w:rsidRDefault="00B86904">
      <w:pPr>
        <w:pStyle w:val="Corpodetexto"/>
        <w:rPr>
          <w:b/>
          <w:sz w:val="20"/>
        </w:rPr>
      </w:pPr>
    </w:p>
    <w:p w14:paraId="6C382E30" w14:textId="77777777" w:rsidR="00B86904" w:rsidRDefault="00B86904">
      <w:pPr>
        <w:pStyle w:val="Corpodetexto"/>
        <w:spacing w:before="4"/>
        <w:rPr>
          <w:b/>
          <w:sz w:val="20"/>
        </w:rPr>
      </w:pPr>
    </w:p>
    <w:p w14:paraId="4250D4C2" w14:textId="77777777" w:rsidR="00B86904" w:rsidRDefault="00631913">
      <w:pPr>
        <w:tabs>
          <w:tab w:val="left" w:pos="1642"/>
          <w:tab w:val="left" w:pos="3599"/>
          <w:tab w:val="left" w:pos="5929"/>
          <w:tab w:val="left" w:pos="8020"/>
          <w:tab w:val="left" w:pos="9369"/>
        </w:tabs>
        <w:ind w:left="118"/>
        <w:jc w:val="both"/>
        <w:rPr>
          <w:sz w:val="20"/>
        </w:rPr>
      </w:pPr>
      <w:r>
        <w:rPr>
          <w:sz w:val="20"/>
        </w:rPr>
        <w:t>Pelo</w:t>
      </w:r>
      <w:r>
        <w:rPr>
          <w:sz w:val="20"/>
        </w:rPr>
        <w:tab/>
        <w:t>presente</w:t>
      </w:r>
      <w:r>
        <w:rPr>
          <w:sz w:val="20"/>
        </w:rPr>
        <w:tab/>
        <w:t>instrumento</w:t>
      </w:r>
      <w:r>
        <w:rPr>
          <w:sz w:val="20"/>
        </w:rPr>
        <w:tab/>
        <w:t>particular</w:t>
      </w:r>
      <w:r>
        <w:rPr>
          <w:sz w:val="20"/>
        </w:rPr>
        <w:tab/>
        <w:t>de</w:t>
      </w:r>
      <w:r>
        <w:rPr>
          <w:sz w:val="20"/>
        </w:rPr>
        <w:tab/>
        <w:t>mandato,</w:t>
      </w:r>
    </w:p>
    <w:p w14:paraId="31FEF0EB" w14:textId="77777777" w:rsidR="00B86904" w:rsidRDefault="00631913">
      <w:pPr>
        <w:pStyle w:val="Corpodetexto"/>
        <w:tabs>
          <w:tab w:val="left" w:pos="3644"/>
          <w:tab w:val="left" w:pos="7319"/>
          <w:tab w:val="left" w:pos="8428"/>
          <w:tab w:val="left" w:pos="10221"/>
        </w:tabs>
        <w:spacing w:before="128" w:line="364" w:lineRule="auto"/>
        <w:ind w:left="118" w:right="106"/>
        <w:jc w:val="both"/>
      </w:pP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 xml:space="preserve">, Auditor(a) Fiscal vinculado(a) à Secretaria da Fazenda    do   Estado   da   Bahia,  </w:t>
      </w:r>
      <w:r>
        <w:rPr>
          <w:spacing w:val="54"/>
          <w:sz w:val="20"/>
        </w:rPr>
        <w:t xml:space="preserve"> </w:t>
      </w:r>
      <w:r>
        <w:rPr>
          <w:sz w:val="20"/>
        </w:rPr>
        <w:t xml:space="preserve">cadastro  </w:t>
      </w:r>
      <w:r>
        <w:rPr>
          <w:spacing w:val="21"/>
          <w:sz w:val="20"/>
        </w:rPr>
        <w:t xml:space="preserve"> </w:t>
      </w:r>
      <w:r>
        <w:rPr>
          <w:sz w:val="20"/>
        </w:rPr>
        <w:t>nº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 xml:space="preserve">, inscrito no CPF sob </w:t>
      </w:r>
      <w:r>
        <w:rPr>
          <w:spacing w:val="63"/>
          <w:sz w:val="20"/>
        </w:rPr>
        <w:t xml:space="preserve"> </w:t>
      </w:r>
      <w:r>
        <w:rPr>
          <w:sz w:val="20"/>
        </w:rPr>
        <w:t>o nº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b/>
          <w:sz w:val="20"/>
        </w:rPr>
        <w:t xml:space="preserve">,  </w:t>
      </w:r>
      <w:r>
        <w:rPr>
          <w:b/>
          <w:spacing w:val="13"/>
          <w:sz w:val="20"/>
        </w:rPr>
        <w:t xml:space="preserve"> </w:t>
      </w:r>
      <w:r>
        <w:rPr>
          <w:sz w:val="20"/>
        </w:rPr>
        <w:t xml:space="preserve">residente  </w:t>
      </w:r>
      <w:r>
        <w:rPr>
          <w:spacing w:val="18"/>
          <w:sz w:val="20"/>
        </w:rPr>
        <w:t xml:space="preserve"> </w:t>
      </w:r>
      <w:r>
        <w:rPr>
          <w:sz w:val="20"/>
        </w:rPr>
        <w:t>a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 xml:space="preserve">, </w:t>
      </w:r>
      <w:r>
        <w:t xml:space="preserve">nomeia e constitui seus procuradores os integrantes do Escritório </w:t>
      </w:r>
      <w:r>
        <w:rPr>
          <w:b/>
        </w:rPr>
        <w:t>AZI &amp; TORRES, CASTRO, HABIB e PINTO ADV. ASSOCIADOS</w:t>
      </w:r>
      <w:r>
        <w:t>, registrado na OAB/BA sob o n° 1347/2004, sediado na Av. Professor Magalhães Neto, nº 1.550, conj. salas 1106, Edf. Premier Tower Empresar</w:t>
      </w:r>
      <w:r>
        <w:t xml:space="preserve">ial, Pituba, nesta Capital, quais sejam os Bacharéis </w:t>
      </w:r>
      <w:r>
        <w:rPr>
          <w:b/>
        </w:rPr>
        <w:t>LEONARDO DE ALMEIDA AZI</w:t>
      </w:r>
      <w:r>
        <w:t xml:space="preserve">, brasileiro, casado, inscrito na OAB/BA sob o nº 16.821; </w:t>
      </w:r>
      <w:r>
        <w:rPr>
          <w:b/>
        </w:rPr>
        <w:t>JOSÉ CARLOS TEIXEIRA TORRES JÚNIOR</w:t>
      </w:r>
      <w:r>
        <w:t xml:space="preserve">, brasileiro, solteiro, inscrito na OAB/BA sob o nº 17.799; </w:t>
      </w:r>
      <w:r>
        <w:rPr>
          <w:b/>
        </w:rPr>
        <w:t>DIEGO LUIZ LIMA DE CASTRO</w:t>
      </w:r>
      <w:r>
        <w:t>, b</w:t>
      </w:r>
      <w:r>
        <w:t xml:space="preserve">rasileiro, solteiro, advogado, inscrito na OAB/BA sob o n° 20.116; </w:t>
      </w:r>
      <w:r>
        <w:rPr>
          <w:b/>
        </w:rPr>
        <w:t>ALLAN HABIB TEIXEIRA</w:t>
      </w:r>
      <w:r>
        <w:t xml:space="preserve">, brasileiro, casado, inscrito na OAB/BA sob o nº 19.452; </w:t>
      </w:r>
      <w:r>
        <w:rPr>
          <w:b/>
        </w:rPr>
        <w:t>PRISCILA SOUZA PINTO</w:t>
      </w:r>
      <w:r>
        <w:t xml:space="preserve">, brasileira, casada, inscrita na OAB/BA sob o nº 23.395; </w:t>
      </w:r>
      <w:r>
        <w:rPr>
          <w:b/>
        </w:rPr>
        <w:t>LETICIA RODRIGUES DE ALMEIDA LUPA</w:t>
      </w:r>
      <w:r>
        <w:rPr>
          <w:b/>
        </w:rPr>
        <w:t>TINI FOIS</w:t>
      </w:r>
      <w:r>
        <w:t xml:space="preserve">, brasileira, solteira, inscrita na OAB/BA 33.229; </w:t>
      </w:r>
      <w:r>
        <w:rPr>
          <w:b/>
        </w:rPr>
        <w:t>TIAGO VILAN MONTEIRO</w:t>
      </w:r>
      <w:r>
        <w:t xml:space="preserve">, brasileiro, solteiro, inscrito na OAB/BA sob o nº 28.729; </w:t>
      </w:r>
      <w:r>
        <w:rPr>
          <w:b/>
        </w:rPr>
        <w:t>MICHAEL NERY FAHEL</w:t>
      </w:r>
      <w:r>
        <w:t>, brasileiro, solteiro, inscrito</w:t>
      </w:r>
      <w:r>
        <w:rPr>
          <w:spacing w:val="-7"/>
        </w:rPr>
        <w:t xml:space="preserve"> </w:t>
      </w:r>
      <w:r>
        <w:t>na</w:t>
      </w:r>
      <w:r>
        <w:rPr>
          <w:spacing w:val="-10"/>
        </w:rPr>
        <w:t xml:space="preserve"> </w:t>
      </w:r>
      <w:r>
        <w:t>OAB/BA</w:t>
      </w:r>
      <w:r>
        <w:rPr>
          <w:spacing w:val="-10"/>
        </w:rPr>
        <w:t xml:space="preserve"> </w:t>
      </w:r>
      <w:r>
        <w:t>sob</w:t>
      </w:r>
      <w:r>
        <w:rPr>
          <w:spacing w:val="-7"/>
        </w:rPr>
        <w:t xml:space="preserve"> </w:t>
      </w:r>
      <w:r>
        <w:t>nº</w:t>
      </w:r>
      <w:r>
        <w:rPr>
          <w:spacing w:val="-7"/>
        </w:rPr>
        <w:t xml:space="preserve"> </w:t>
      </w:r>
      <w:r>
        <w:t>27.013;</w:t>
      </w:r>
      <w:r>
        <w:rPr>
          <w:spacing w:val="-6"/>
        </w:rPr>
        <w:t xml:space="preserve"> </w:t>
      </w:r>
      <w:r>
        <w:rPr>
          <w:b/>
        </w:rPr>
        <w:t>VICTOR</w:t>
      </w:r>
      <w:r>
        <w:rPr>
          <w:b/>
          <w:spacing w:val="-9"/>
        </w:rPr>
        <w:t xml:space="preserve"> </w:t>
      </w:r>
      <w:r>
        <w:rPr>
          <w:b/>
        </w:rPr>
        <w:t>COSTA</w:t>
      </w:r>
      <w:r>
        <w:rPr>
          <w:b/>
          <w:spacing w:val="-10"/>
        </w:rPr>
        <w:t xml:space="preserve"> </w:t>
      </w:r>
      <w:r>
        <w:rPr>
          <w:b/>
        </w:rPr>
        <w:t>CAMPELO</w:t>
      </w:r>
      <w:r>
        <w:t>,</w:t>
      </w:r>
      <w:r>
        <w:rPr>
          <w:spacing w:val="-9"/>
        </w:rPr>
        <w:t xml:space="preserve"> </w:t>
      </w:r>
      <w:r>
        <w:t>brasileiro,</w:t>
      </w:r>
      <w:r>
        <w:rPr>
          <w:spacing w:val="-8"/>
        </w:rPr>
        <w:t xml:space="preserve"> </w:t>
      </w:r>
      <w:r>
        <w:t>solteiro,</w:t>
      </w:r>
      <w:r>
        <w:rPr>
          <w:spacing w:val="-9"/>
        </w:rPr>
        <w:t xml:space="preserve"> </w:t>
      </w:r>
      <w:r>
        <w:t>inscrito</w:t>
      </w:r>
      <w:r>
        <w:rPr>
          <w:spacing w:val="-8"/>
        </w:rPr>
        <w:t xml:space="preserve"> </w:t>
      </w:r>
      <w:r>
        <w:t xml:space="preserve">na OAB/BA sob o nº 39.708, </w:t>
      </w:r>
      <w:r>
        <w:rPr>
          <w:b/>
        </w:rPr>
        <w:t>LUANA FERREIRA SOUZA</w:t>
      </w:r>
      <w:r>
        <w:t>, brasileira, solteira, inscrita na OAB/BA sob</w:t>
      </w:r>
      <w:r>
        <w:rPr>
          <w:spacing w:val="26"/>
        </w:rPr>
        <w:t xml:space="preserve"> </w:t>
      </w:r>
      <w:r>
        <w:t>o</w:t>
      </w:r>
      <w:r>
        <w:rPr>
          <w:spacing w:val="28"/>
        </w:rPr>
        <w:t xml:space="preserve"> </w:t>
      </w:r>
      <w:r>
        <w:t>n°</w:t>
      </w:r>
      <w:r>
        <w:rPr>
          <w:spacing w:val="28"/>
        </w:rPr>
        <w:t xml:space="preserve"> </w:t>
      </w:r>
      <w:r>
        <w:t>57.801</w:t>
      </w:r>
      <w:r>
        <w:rPr>
          <w:spacing w:val="27"/>
        </w:rPr>
        <w:t xml:space="preserve"> </w:t>
      </w:r>
      <w:r>
        <w:t>e</w:t>
      </w:r>
      <w:r>
        <w:rPr>
          <w:spacing w:val="30"/>
        </w:rPr>
        <w:t xml:space="preserve"> </w:t>
      </w:r>
      <w:r>
        <w:rPr>
          <w:b/>
        </w:rPr>
        <w:t>ELLEN</w:t>
      </w:r>
      <w:r>
        <w:rPr>
          <w:b/>
          <w:spacing w:val="29"/>
        </w:rPr>
        <w:t xml:space="preserve"> </w:t>
      </w:r>
      <w:r>
        <w:rPr>
          <w:b/>
        </w:rPr>
        <w:t>LEITE</w:t>
      </w:r>
      <w:r>
        <w:rPr>
          <w:b/>
          <w:spacing w:val="30"/>
        </w:rPr>
        <w:t xml:space="preserve"> </w:t>
      </w:r>
      <w:r>
        <w:rPr>
          <w:b/>
        </w:rPr>
        <w:t>MATOS</w:t>
      </w:r>
      <w:r>
        <w:t>,</w:t>
      </w:r>
      <w:r>
        <w:rPr>
          <w:spacing w:val="26"/>
        </w:rPr>
        <w:t xml:space="preserve"> </w:t>
      </w:r>
      <w:r>
        <w:t>brasileira,</w:t>
      </w:r>
      <w:r>
        <w:rPr>
          <w:spacing w:val="26"/>
        </w:rPr>
        <w:t xml:space="preserve"> </w:t>
      </w:r>
      <w:r>
        <w:t>solteira,</w:t>
      </w:r>
      <w:r>
        <w:rPr>
          <w:spacing w:val="26"/>
        </w:rPr>
        <w:t xml:space="preserve"> </w:t>
      </w:r>
      <w:r>
        <w:t>inscrita</w:t>
      </w:r>
      <w:r>
        <w:rPr>
          <w:spacing w:val="30"/>
        </w:rPr>
        <w:t xml:space="preserve"> </w:t>
      </w:r>
      <w:r>
        <w:t>na</w:t>
      </w:r>
      <w:r>
        <w:rPr>
          <w:spacing w:val="27"/>
        </w:rPr>
        <w:t xml:space="preserve"> </w:t>
      </w:r>
      <w:r>
        <w:t>OAB/BA</w:t>
      </w:r>
      <w:r>
        <w:rPr>
          <w:spacing w:val="28"/>
        </w:rPr>
        <w:t xml:space="preserve"> </w:t>
      </w:r>
      <w:r>
        <w:t>sob</w:t>
      </w:r>
      <w:r>
        <w:rPr>
          <w:spacing w:val="27"/>
        </w:rPr>
        <w:t xml:space="preserve"> </w:t>
      </w:r>
      <w:r>
        <w:t>o</w:t>
      </w:r>
      <w:r>
        <w:rPr>
          <w:spacing w:val="28"/>
        </w:rPr>
        <w:t xml:space="preserve"> </w:t>
      </w:r>
      <w:r>
        <w:t>n°</w:t>
      </w:r>
    </w:p>
    <w:p w14:paraId="1C6D2411" w14:textId="77777777" w:rsidR="00B86904" w:rsidRDefault="00631913">
      <w:pPr>
        <w:pStyle w:val="Corpodetexto"/>
        <w:spacing w:line="241" w:lineRule="exact"/>
        <w:ind w:left="118"/>
        <w:jc w:val="both"/>
      </w:pPr>
      <w:r>
        <w:t xml:space="preserve">53.580 e, além dos estagiários </w:t>
      </w:r>
      <w:r>
        <w:rPr>
          <w:b/>
        </w:rPr>
        <w:t>ISABELLA DE ALMEIDA SILVA</w:t>
      </w:r>
      <w:r>
        <w:t>, br</w:t>
      </w:r>
      <w:r>
        <w:t>asileira, solteira, inscrita</w:t>
      </w:r>
      <w:r>
        <w:rPr>
          <w:spacing w:val="-45"/>
        </w:rPr>
        <w:t xml:space="preserve"> </w:t>
      </w:r>
      <w:r>
        <w:t>no</w:t>
      </w:r>
    </w:p>
    <w:p w14:paraId="220D5899" w14:textId="77777777" w:rsidR="00B86904" w:rsidRDefault="00631913">
      <w:pPr>
        <w:pStyle w:val="Corpodetexto"/>
        <w:spacing w:before="128"/>
        <w:ind w:left="118"/>
        <w:jc w:val="both"/>
      </w:pPr>
      <w:r>
        <w:t xml:space="preserve">RG sob o n° 11641952-04; </w:t>
      </w:r>
      <w:r>
        <w:rPr>
          <w:b/>
        </w:rPr>
        <w:t>JOSÉ RODRIGO FERNANDES DE OLIVEIRA LOPES</w:t>
      </w:r>
      <w:r>
        <w:t>,</w:t>
      </w:r>
    </w:p>
    <w:p w14:paraId="750CB6CD" w14:textId="77777777" w:rsidR="00B86904" w:rsidRDefault="00631913" w:rsidP="00025D30">
      <w:pPr>
        <w:pStyle w:val="Corpodetexto"/>
        <w:spacing w:before="128" w:line="360" w:lineRule="auto"/>
        <w:ind w:right="107"/>
        <w:jc w:val="both"/>
      </w:pPr>
      <w:r>
        <w:t>brasileiro, solteiro, inscrito no RG sob o nº 1305941721</w:t>
      </w:r>
      <w:r w:rsidR="00025D30">
        <w:t xml:space="preserve">, </w:t>
      </w:r>
      <w:r w:rsidR="00025D30" w:rsidRPr="00025D30">
        <w:rPr>
          <w:b/>
          <w:bCs/>
        </w:rPr>
        <w:t xml:space="preserve">DINAMARES DA CRUZ ARAUJO, </w:t>
      </w:r>
      <w:r w:rsidR="00025D30">
        <w:t>brasileira, solteira, inscrita no RG sob o nº 1174585544</w:t>
      </w:r>
      <w:r>
        <w:t xml:space="preserve"> e </w:t>
      </w:r>
      <w:r>
        <w:rPr>
          <w:b/>
        </w:rPr>
        <w:t xml:space="preserve">TAINARA CUNHA BARREIROS, </w:t>
      </w:r>
      <w:r>
        <w:t>brasileira,</w:t>
      </w:r>
      <w:r>
        <w:rPr>
          <w:spacing w:val="-6"/>
        </w:rPr>
        <w:t xml:space="preserve"> </w:t>
      </w:r>
      <w:r>
        <w:t>solteira,</w:t>
      </w:r>
      <w:r>
        <w:rPr>
          <w:spacing w:val="-6"/>
        </w:rPr>
        <w:t xml:space="preserve"> </w:t>
      </w:r>
      <w:r>
        <w:t>inscrita</w:t>
      </w:r>
      <w:r>
        <w:rPr>
          <w:spacing w:val="-5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RG</w:t>
      </w:r>
      <w:r>
        <w:rPr>
          <w:spacing w:val="-4"/>
        </w:rPr>
        <w:t xml:space="preserve"> </w:t>
      </w:r>
      <w:r>
        <w:t>sob</w:t>
      </w:r>
      <w:r>
        <w:rPr>
          <w:spacing w:val="-5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n°</w:t>
      </w:r>
      <w:r>
        <w:rPr>
          <w:spacing w:val="-4"/>
        </w:rPr>
        <w:t xml:space="preserve"> </w:t>
      </w:r>
      <w:r>
        <w:t>20329548-00;</w:t>
      </w:r>
      <w:r>
        <w:rPr>
          <w:spacing w:val="-6"/>
        </w:rPr>
        <w:t xml:space="preserve"> </w:t>
      </w:r>
      <w:r>
        <w:t>com</w:t>
      </w:r>
      <w:r>
        <w:rPr>
          <w:spacing w:val="-4"/>
        </w:rPr>
        <w:t xml:space="preserve"> </w:t>
      </w:r>
      <w:r>
        <w:t>poderes</w:t>
      </w:r>
      <w:r>
        <w:rPr>
          <w:spacing w:val="-4"/>
        </w:rPr>
        <w:t xml:space="preserve"> </w:t>
      </w:r>
      <w:r>
        <w:t>in</w:t>
      </w:r>
      <w:r>
        <w:t>erentes</w:t>
      </w:r>
      <w:r>
        <w:rPr>
          <w:spacing w:val="-4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cláusula</w:t>
      </w:r>
      <w:r>
        <w:rPr>
          <w:spacing w:val="-2"/>
        </w:rPr>
        <w:t xml:space="preserve"> </w:t>
      </w:r>
      <w:r>
        <w:rPr>
          <w:i/>
        </w:rPr>
        <w:t xml:space="preserve">Ad Juditia </w:t>
      </w:r>
      <w:r>
        <w:t xml:space="preserve">e </w:t>
      </w:r>
      <w:r>
        <w:rPr>
          <w:i/>
        </w:rPr>
        <w:t>Extra Juditia</w:t>
      </w:r>
      <w:r>
        <w:t xml:space="preserve">, </w:t>
      </w:r>
      <w:r w:rsidR="00025D30" w:rsidRPr="00025D30">
        <w:rPr>
          <w:u w:val="single"/>
        </w:rPr>
        <w:t>especificamente para</w:t>
      </w:r>
      <w:r w:rsidR="00025D30">
        <w:rPr>
          <w:u w:val="single"/>
        </w:rPr>
        <w:t xml:space="preserve"> a</w:t>
      </w:r>
      <w:r w:rsidR="00025D30" w:rsidRPr="00025D30">
        <w:rPr>
          <w:u w:val="single"/>
        </w:rPr>
        <w:t xml:space="preserve"> formação dos Precatórios referente</w:t>
      </w:r>
      <w:r w:rsidR="00025D30">
        <w:rPr>
          <w:u w:val="single"/>
        </w:rPr>
        <w:t xml:space="preserve"> ao</w:t>
      </w:r>
      <w:r w:rsidR="00025D30" w:rsidRPr="00025D30">
        <w:rPr>
          <w:u w:val="single"/>
        </w:rPr>
        <w:t xml:space="preserve"> </w:t>
      </w:r>
      <w:r w:rsidR="00025D30">
        <w:rPr>
          <w:u w:val="single"/>
        </w:rPr>
        <w:t xml:space="preserve">Mandado de Segurança </w:t>
      </w:r>
      <w:r w:rsidR="00025D30" w:rsidRPr="00025D30">
        <w:rPr>
          <w:u w:val="single"/>
        </w:rPr>
        <w:t>do Teto Constitucional</w:t>
      </w:r>
      <w:r w:rsidR="00025D30">
        <w:rPr>
          <w:u w:val="single"/>
        </w:rPr>
        <w:t>, tombado sob o nº 0004982-67.2008.8.05.</w:t>
      </w:r>
      <w:r w:rsidR="00025D30" w:rsidRPr="00025D30">
        <w:rPr>
          <w:u w:val="single"/>
        </w:rPr>
        <w:t>0000</w:t>
      </w:r>
      <w:r w:rsidR="00025D30">
        <w:t xml:space="preserve">, </w:t>
      </w:r>
      <w:r w:rsidRPr="00025D30">
        <w:t>podendo</w:t>
      </w:r>
      <w:r>
        <w:t>,</w:t>
      </w:r>
      <w:r>
        <w:t xml:space="preserve"> para tanto, judicial e/ou administrativamente, interpor ou contestar a presente ação, propor medidas incidentais, interpor recursos perante qualquer j</w:t>
      </w:r>
      <w:bookmarkStart w:id="0" w:name="_GoBack"/>
      <w:bookmarkEnd w:id="0"/>
      <w:r>
        <w:t>uízo, instância ou tribunal, confessar, reconhecer a procedência do pedido, receber valores , t</w:t>
      </w:r>
      <w:r>
        <w:t>ransigir, desistir, renunciar ao direito sobre que se funda a ação, receber intimação, dar quitação, firmar compromisso, substabelecer e tudo mais para o fiel cumprimento deste mandato, podendo inclusive substabelecer, com ou sem reserva de</w:t>
      </w:r>
      <w:r>
        <w:rPr>
          <w:spacing w:val="-14"/>
        </w:rPr>
        <w:t xml:space="preserve"> </w:t>
      </w:r>
      <w:r>
        <w:t>poderes.</w:t>
      </w:r>
    </w:p>
    <w:p w14:paraId="03CDD2C8" w14:textId="77777777" w:rsidR="00B86904" w:rsidRDefault="00B86904">
      <w:pPr>
        <w:pStyle w:val="Corpodetexto"/>
        <w:rPr>
          <w:sz w:val="26"/>
        </w:rPr>
      </w:pPr>
    </w:p>
    <w:p w14:paraId="0A1C0353" w14:textId="77777777" w:rsidR="00B86904" w:rsidRDefault="00B86904">
      <w:pPr>
        <w:pStyle w:val="Corpodetexto"/>
        <w:spacing w:before="7"/>
        <w:rPr>
          <w:sz w:val="29"/>
        </w:rPr>
      </w:pPr>
    </w:p>
    <w:p w14:paraId="6FB83142" w14:textId="77777777" w:rsidR="00B86904" w:rsidRDefault="00631913">
      <w:pPr>
        <w:tabs>
          <w:tab w:val="left" w:pos="2078"/>
          <w:tab w:val="left" w:pos="5060"/>
        </w:tabs>
        <w:ind w:right="161"/>
        <w:jc w:val="center"/>
        <w:rPr>
          <w:b/>
          <w:sz w:val="20"/>
        </w:rPr>
      </w:pPr>
      <w:r>
        <w:rPr>
          <w:b/>
          <w:sz w:val="20"/>
        </w:rPr>
        <w:t>Salv</w:t>
      </w:r>
      <w:r>
        <w:rPr>
          <w:b/>
          <w:sz w:val="20"/>
        </w:rPr>
        <w:t>ador,</w:t>
      </w:r>
      <w:r>
        <w:rPr>
          <w:b/>
          <w:sz w:val="20"/>
          <w:u w:val="single"/>
        </w:rPr>
        <w:t xml:space="preserve"> </w:t>
      </w:r>
      <w:r>
        <w:rPr>
          <w:b/>
          <w:sz w:val="20"/>
          <w:u w:val="single"/>
        </w:rPr>
        <w:tab/>
      </w:r>
      <w:r>
        <w:rPr>
          <w:b/>
          <w:sz w:val="20"/>
        </w:rPr>
        <w:t>de</w:t>
      </w:r>
      <w:r>
        <w:rPr>
          <w:b/>
          <w:sz w:val="20"/>
          <w:u w:val="single"/>
        </w:rPr>
        <w:t xml:space="preserve"> </w:t>
      </w:r>
      <w:r>
        <w:rPr>
          <w:b/>
          <w:sz w:val="20"/>
          <w:u w:val="single"/>
        </w:rPr>
        <w:tab/>
      </w:r>
      <w:r>
        <w:rPr>
          <w:b/>
          <w:sz w:val="20"/>
        </w:rPr>
        <w:t>de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2020.</w:t>
      </w:r>
    </w:p>
    <w:p w14:paraId="0846B454" w14:textId="183E0D89" w:rsidR="00B86904" w:rsidRDefault="00631913">
      <w:pPr>
        <w:pStyle w:val="Corpodetexto"/>
        <w:spacing w:before="1"/>
        <w:rPr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1B80BE07" wp14:editId="69A5C9DD">
                <wp:simplePos x="0" y="0"/>
                <wp:positionH relativeFrom="page">
                  <wp:posOffset>791210</wp:posOffset>
                </wp:positionH>
                <wp:positionV relativeFrom="paragraph">
                  <wp:posOffset>169545</wp:posOffset>
                </wp:positionV>
                <wp:extent cx="6429375" cy="0"/>
                <wp:effectExtent l="0" t="0" r="0" b="0"/>
                <wp:wrapTopAndBottom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29375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CA4423" id="Line 2" o:spid="_x0000_s1026" style="position:absolute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62.3pt,13.35pt" to="568.5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" strokeweight="1.44pt">
                <w10:wrap type="topAndBottom" anchorx="page"/>
              </v:line>
            </w:pict>
          </mc:Fallback>
        </mc:AlternateContent>
      </w:r>
    </w:p>
    <w:sectPr w:rsidR="00B86904">
      <w:type w:val="continuous"/>
      <w:pgSz w:w="11940" w:h="16860"/>
      <w:pgMar w:top="1180" w:right="32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904"/>
    <w:rsid w:val="00025D30"/>
    <w:rsid w:val="00631913"/>
    <w:rsid w:val="00B86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79607"/>
  <w15:docId w15:val="{4C23B10A-1F23-4F5B-8C01-91DB39071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rFonts w:ascii="Bookman Old Style" w:eastAsia="Bookman Old Style" w:hAnsi="Bookman Old Style" w:cs="Bookman Old Style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400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Luana Ferreira</dc:creator>
  <cp:lastModifiedBy>Dinamares Araújo</cp:lastModifiedBy>
  <cp:revision>2</cp:revision>
  <cp:lastPrinted>2020-06-09T00:33:00Z</cp:lastPrinted>
  <dcterms:created xsi:type="dcterms:W3CDTF">2020-06-09T12:20:00Z</dcterms:created>
  <dcterms:modified xsi:type="dcterms:W3CDTF">2020-06-09T12:20:00Z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2020-06-09T00:00:00Z</vt:filetime>
  </property>
</Properties>
</file>